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after="40"/>
        <w:jc w:val="center"/>
      </w:pPr>
      <w:r>
        <w:rPr>
          <w:rFonts w:ascii="Aptos Display" w:hAnsi="Aptos Display"/>
          <w:b/>
          <w:color w:val="0E5563"/>
          <w:sz w:val="30"/>
        </w:rPr>
        <w:t>1st AIMHHA Annual Meeting 2026 &amp; Global Workshop</w:t>
      </w:r>
    </w:p>
    <w:p>
      <w:pPr>
        <w:widowControl/>
        <w:spacing w:after="40"/>
        <w:jc w:val="center"/>
      </w:pPr>
      <w:r>
        <w:rPr>
          <w:rFonts w:ascii="Aptos" w:hAnsi="Aptos"/>
          <w:b/>
          <w:color w:val="3D3D3D"/>
          <w:sz w:val="19"/>
        </w:rPr>
        <w:t>19 December 2026  |  Mumbai, India  |  Hybrid Mode</w:t>
      </w:r>
    </w:p>
    <w:p>
      <w:pPr>
        <w:widowControl/>
        <w:spacing w:after="120"/>
        <w:jc w:val="center"/>
      </w:pPr>
      <w:r>
        <w:rPr>
          <w:rFonts w:ascii="Aptos" w:hAnsi="Aptos"/>
          <w:i/>
          <w:color w:val="4A4A4A"/>
          <w:sz w:val="17"/>
        </w:rPr>
        <w:t>Theme: Microwave &amp; High-Frequency Energy Applications for Sustainable Processing, Advanced Materials and Intelligent Systems</w:t>
      </w:r>
    </w:p>
    <w:p>
      <w:pPr>
        <w:widowControl/>
        <w:spacing w:after="80"/>
        <w:jc w:val="center"/>
      </w:pPr>
      <w:r>
        <w:rPr>
          <w:rFonts w:ascii="Aptos" w:hAnsi="Aptos"/>
          <w:b/>
          <w:color w:val="1F6B78"/>
          <w:sz w:val="22"/>
        </w:rPr>
        <w:t>TWO-PAGE EXTENDED ABSTRACT TEMPLATE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08"/>
      </w:tblGrid>
      <w:tr>
        <w:tc>
          <w:tcPr>
            <w:tcW w:type="dxa" w:w="10256"/>
            <w:shd w:fill="EAF3F5"/>
            <w:tcBorders>
              <w:top w:val="single" w:sz="6" w:color="A8C8CE"/>
              <w:left w:val="single" w:sz="6" w:color="A8C8CE"/>
              <w:bottom w:val="single" w:sz="6" w:color="A8C8CE"/>
              <w:right w:val="single" w:sz="6" w:color="A8C8CE"/>
            </w:tcBorders>
          </w:tcPr>
          <w:p>
            <w:pPr>
              <w:spacing w:before="20" w:after="20"/>
              <w:jc w:val="left"/>
            </w:pPr>
            <w:r>
              <w:rPr>
                <w:rFonts w:ascii="Aptos" w:hAnsi="Aptos"/>
                <w:b/>
                <w:sz w:val="17"/>
              </w:rPr>
              <w:t xml:space="preserve">Formatting: </w:t>
            </w:r>
            <w:r>
              <w:rPr>
                <w:rFonts w:ascii="Aptos" w:hAnsi="Aptos"/>
                <w:sz w:val="17"/>
              </w:rPr>
              <w:t>A4 • maximum 2 pages including figures, tables and references • Times New Roman 10 pt body text • single line spacing • SI units • numbered references [1]. Replace all grey instructional text with your content.</w:t>
            </w:r>
          </w:p>
        </w:tc>
      </w:tr>
    </w:tbl>
    <w:p>
      <w:pPr>
        <w:widowControl/>
        <w:spacing w:before="160" w:after="40"/>
        <w:jc w:val="center"/>
      </w:pPr>
      <w:r>
        <w:rPr>
          <w:rFonts w:ascii="Times New Roman" w:hAnsi="Times New Roman"/>
          <w:b/>
          <w:sz w:val="28"/>
        </w:rPr>
        <w:t>TITLE OF THE EXTENDED ABSTRACT</w:t>
      </w:r>
    </w:p>
    <w:p>
      <w:pPr>
        <w:widowControl/>
        <w:spacing w:after="20"/>
        <w:jc w:val="center"/>
      </w:pPr>
      <w:r>
        <w:rPr>
          <w:b/>
          <w:sz w:val="21"/>
        </w:rPr>
        <w:t>First A. Author¹, Second B. Author² and Corresponding C. Author¹*</w:t>
      </w:r>
    </w:p>
    <w:p>
      <w:pPr>
        <w:widowControl/>
        <w:spacing w:after="0"/>
        <w:jc w:val="center"/>
      </w:pPr>
      <w:r>
        <w:rPr>
          <w:i/>
          <w:sz w:val="19"/>
        </w:rPr>
        <w:t>¹Department / Institution, City, State, Country</w:t>
      </w:r>
    </w:p>
    <w:p>
      <w:pPr>
        <w:widowControl/>
        <w:spacing w:after="0"/>
        <w:jc w:val="center"/>
      </w:pPr>
      <w:r>
        <w:rPr>
          <w:i/>
          <w:sz w:val="19"/>
        </w:rPr>
        <w:t>²Department / Institution, City, State, Country</w:t>
      </w:r>
    </w:p>
    <w:p>
      <w:pPr>
        <w:widowControl/>
        <w:spacing w:after="100"/>
        <w:jc w:val="center"/>
      </w:pPr>
      <w:r>
        <w:rPr>
          <w:i/>
          <w:sz w:val="19"/>
        </w:rPr>
        <w:t>*Corresponding author: email@institution.org</w:t>
      </w:r>
    </w:p>
    <w:p>
      <w:pPr>
        <w:keepNext/>
        <w:widowControl/>
        <w:spacing w:before="100" w:after="40"/>
      </w:pPr>
      <w:r>
        <w:rPr>
          <w:b/>
          <w:color w:val="0E5563"/>
          <w:sz w:val="21"/>
        </w:rPr>
        <w:t>Abstract</w:t>
      </w:r>
    </w:p>
    <w:p>
      <w:pPr>
        <w:widowControl/>
        <w:spacing w:line="240" w:lineRule="auto" w:after="60"/>
        <w:jc w:val="both"/>
      </w:pPr>
      <w:r>
        <w:rPr>
          <w:i/>
          <w:color w:val="6B6B6B"/>
          <w:sz w:val="19"/>
        </w:rPr>
        <w:t>[150–200 words. State the problem/background, objective, approach or methodology, key quantitative or qualitative findings, and the main conclusion/industrial relevance. Avoid citations in the abstract.]</w:t>
      </w:r>
    </w:p>
    <w:p>
      <w:pPr>
        <w:widowControl/>
        <w:spacing w:after="80"/>
      </w:pPr>
      <w:r>
        <w:rPr>
          <w:b/>
          <w:sz w:val="20"/>
        </w:rPr>
        <w:t xml:space="preserve">Keywords: </w:t>
      </w:r>
      <w:r>
        <w:rPr>
          <w:i/>
          <w:color w:val="6B6B6B"/>
          <w:sz w:val="20"/>
        </w:rPr>
        <w:t>[4–6 keywords, separated by semicolons]</w:t>
      </w:r>
    </w:p>
    <w:p>
      <w:pPr>
        <w:keepNext/>
        <w:widowControl/>
        <w:spacing w:before="100" w:after="40"/>
      </w:pPr>
      <w:r>
        <w:rPr>
          <w:b/>
          <w:color w:val="0E5563"/>
          <w:sz w:val="21"/>
        </w:rPr>
        <w:t>1. Introduction</w:t>
      </w:r>
    </w:p>
    <w:p>
      <w:pPr>
        <w:widowControl/>
        <w:spacing w:line="240" w:lineRule="auto" w:after="60"/>
        <w:jc w:val="both"/>
      </w:pPr>
      <w:r>
        <w:rPr>
          <w:i w:val="0"/>
          <w:color w:val="6B6B6B"/>
          <w:sz w:val="20"/>
        </w:rPr>
        <w:t>[Briefly introduce the technical problem, knowledge gap and relevance to microwave/high-frequency energy, sustainable processing, advanced materials, intelligent systems or the chosen application domain. End with the specific objective(s) of the work. Cite essential literature using numbered citations, e.g., [1,2].]</w:t>
      </w:r>
    </w:p>
    <w:p>
      <w:pPr>
        <w:keepNext/>
        <w:widowControl/>
        <w:spacing w:before="100" w:after="40"/>
      </w:pPr>
      <w:r>
        <w:rPr>
          <w:b/>
          <w:color w:val="0E5563"/>
          <w:sz w:val="21"/>
        </w:rPr>
        <w:t>2. Materials and Methods / Technical Approach</w:t>
      </w:r>
    </w:p>
    <w:p>
      <w:pPr>
        <w:widowControl/>
        <w:spacing w:line="240" w:lineRule="auto" w:after="60"/>
        <w:jc w:val="both"/>
      </w:pPr>
      <w:r>
        <w:rPr>
          <w:i w:val="0"/>
          <w:color w:val="6B6B6B"/>
          <w:sz w:val="20"/>
        </w:rPr>
        <w:t>[Describe materials, equipment/system, experimental or modelling approach, operating conditions, analytical methods, statistical treatment, design basis or industrial case-study methodology. Include enough detail to understand and evaluate the work, but avoid unnecessary procedural detail.]</w:t>
      </w:r>
    </w:p>
    <w:p>
      <w:pPr>
        <w:keepNext/>
        <w:widowControl/>
        <w:spacing w:before="100" w:after="40"/>
      </w:pPr>
      <w:r>
        <w:rPr>
          <w:b/>
          <w:color w:val="0E5563"/>
          <w:sz w:val="21"/>
        </w:rPr>
        <w:t>3. Results and Discussion</w:t>
      </w:r>
    </w:p>
    <w:p>
      <w:pPr>
        <w:widowControl/>
        <w:spacing w:line="240" w:lineRule="auto" w:after="60"/>
        <w:jc w:val="both"/>
      </w:pPr>
      <w:r>
        <w:rPr>
          <w:i w:val="0"/>
          <w:color w:val="6B6B6B"/>
          <w:sz w:val="20"/>
        </w:rPr>
        <w:t>[Present the principal findings and explain their significance. Give key numerical results where available. Compare with appropriate literature or industrial benchmarks. Use only the most informative figure/table(s) because the complete abstract, including references, must remain within two pages.]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654"/>
      </w:tblGrid>
      <w:tr>
        <w:tc>
          <w:tcPr>
            <w:tcW w:type="dxa" w:w="10256"/>
            <w:vAlign w:val="center"/>
            <w:shd w:fill="F7F7F7"/>
            <w:tcBorders>
              <w:top w:val="single" w:sz="6" w:color="B8B8B8"/>
              <w:left w:val="single" w:sz="6" w:color="B8B8B8"/>
              <w:bottom w:val="single" w:sz="6" w:color="B8B8B8"/>
              <w:right w:val="single" w:sz="6" w:color="B8B8B8"/>
            </w:tcBorders>
          </w:tcPr>
          <w:p>
            <w:pPr>
              <w:jc w:val="center"/>
            </w:pPr>
            <w:r>
              <w:rPr>
                <w:i/>
                <w:color w:val="777777"/>
                <w:sz w:val="18"/>
              </w:rPr>
              <w:t>[Insert one key figure/graph here if required]</w:t>
            </w:r>
          </w:p>
        </w:tc>
      </w:tr>
    </w:tbl>
    <w:p>
      <w:pPr>
        <w:widowControl/>
        <w:spacing w:before="20" w:after="60"/>
        <w:jc w:val="center"/>
      </w:pPr>
      <w:r>
        <w:rPr>
          <w:i/>
          <w:sz w:val="18"/>
        </w:rPr>
        <w:t>Figure 1. Concise caption describing the key result.</w:t>
      </w:r>
    </w:p>
    <w:p>
      <w:pPr>
        <w:pageBreakBefore/>
        <w:widowControl/>
        <w:spacing w:after="0"/>
      </w:pPr>
      <w:r>
        <w:rPr>
          <w:b/>
          <w:color w:val="0E5563"/>
          <w:sz w:val="21"/>
        </w:rPr>
        <w:t>3. Results and Discussion (continued)</w:t>
      </w:r>
    </w:p>
    <w:p>
      <w:pPr>
        <w:widowControl/>
        <w:spacing w:line="240" w:lineRule="auto" w:after="60"/>
        <w:jc w:val="both"/>
      </w:pPr>
      <w:r>
        <w:rPr>
          <w:i w:val="0"/>
          <w:color w:val="6B6B6B"/>
          <w:sz w:val="20"/>
        </w:rPr>
        <w:t>[Continue the discussion of the most important results. Where relevant, highlight energy efficiency, product quality, process intensification, scale-up implications, safety, control/automation, sustainability, techno-economics or industrial applicability.]</w:t>
      </w:r>
    </w:p>
    <w:p>
      <w:pPr>
        <w:widowControl/>
        <w:spacing w:before="40" w:after="40"/>
      </w:pPr>
      <w:r>
        <w:rPr>
          <w:i/>
          <w:sz w:val="18"/>
        </w:rPr>
        <w:t>Table 1. Example format for presenting key data.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64"/>
        <w:gridCol w:w="2564"/>
        <w:gridCol w:w="2564"/>
        <w:gridCol w:w="2564"/>
      </w:tblGrid>
      <w:tr>
        <w:trPr>
          <w:tblHeader w:val="true"/>
        </w:trPr>
        <w:tc>
          <w:tcPr>
            <w:tcW w:type="dxa" w:w="2494"/>
            <w:shd w:fill="DDECEF"/>
            <w:tcBorders>
              <w:top w:val="single" w:sz="5" w:color="8EAEB5"/>
              <w:left w:val="single" w:sz="5" w:color="8EAEB5"/>
              <w:bottom w:val="single" w:sz="5" w:color="8EAEB5"/>
              <w:right w:val="single" w:sz="5" w:color="8EAEB5"/>
            </w:tcBorders>
          </w:tcPr>
          <w:p>
            <w:pPr>
              <w:jc w:val="center"/>
            </w:pPr>
            <w:r>
              <w:rPr>
                <w:b/>
                <w:sz w:val="17"/>
              </w:rPr>
              <w:t>Parameter / Response</w:t>
            </w:r>
          </w:p>
        </w:tc>
        <w:tc>
          <w:tcPr>
            <w:tcW w:type="dxa" w:w="2154"/>
            <w:shd w:fill="DDECEF"/>
            <w:tcBorders>
              <w:top w:val="single" w:sz="5" w:color="8EAEB5"/>
              <w:left w:val="single" w:sz="5" w:color="8EAEB5"/>
              <w:bottom w:val="single" w:sz="5" w:color="8EAEB5"/>
              <w:right w:val="single" w:sz="5" w:color="8EAEB5"/>
            </w:tcBorders>
          </w:tcPr>
          <w:p>
            <w:pPr>
              <w:jc w:val="center"/>
            </w:pPr>
            <w:r>
              <w:rPr>
                <w:b/>
                <w:sz w:val="17"/>
              </w:rPr>
              <w:t>Condition A</w:t>
            </w:r>
          </w:p>
        </w:tc>
        <w:tc>
          <w:tcPr>
            <w:tcW w:type="dxa" w:w="2154"/>
            <w:shd w:fill="DDECEF"/>
            <w:tcBorders>
              <w:top w:val="single" w:sz="5" w:color="8EAEB5"/>
              <w:left w:val="single" w:sz="5" w:color="8EAEB5"/>
              <w:bottom w:val="single" w:sz="5" w:color="8EAEB5"/>
              <w:right w:val="single" w:sz="5" w:color="8EAEB5"/>
            </w:tcBorders>
          </w:tcPr>
          <w:p>
            <w:pPr>
              <w:jc w:val="center"/>
            </w:pPr>
            <w:r>
              <w:rPr>
                <w:b/>
                <w:sz w:val="17"/>
              </w:rPr>
              <w:t>Condition B</w:t>
            </w:r>
          </w:p>
        </w:tc>
        <w:tc>
          <w:tcPr>
            <w:tcW w:type="dxa" w:w="2154"/>
            <w:shd w:fill="DDECEF"/>
            <w:tcBorders>
              <w:top w:val="single" w:sz="5" w:color="8EAEB5"/>
              <w:left w:val="single" w:sz="5" w:color="8EAEB5"/>
              <w:bottom w:val="single" w:sz="5" w:color="8EAEB5"/>
              <w:right w:val="single" w:sz="5" w:color="8EAEB5"/>
            </w:tcBorders>
          </w:tcPr>
          <w:p>
            <w:pPr>
              <w:jc w:val="center"/>
            </w:pPr>
            <w:r>
              <w:rPr>
                <w:b/>
                <w:sz w:val="17"/>
              </w:rPr>
              <w:t>Condition C</w:t>
            </w:r>
          </w:p>
        </w:tc>
      </w:tr>
      <w:tr>
        <w:tc>
          <w:tcPr>
            <w:tcW w:type="dxa" w:w="2494"/>
            <w:tcBorders>
              <w:top w:val="single" w:sz="4" w:color="C8C8C8"/>
              <w:left w:val="single" w:sz="4" w:color="C8C8C8"/>
              <w:bottom w:val="single" w:sz="4" w:color="C8C8C8"/>
              <w:right w:val="single" w:sz="4" w:color="C8C8C8"/>
            </w:tcBorders>
          </w:tcPr>
          <w:p>
            <w:pPr>
              <w:jc w:val="left"/>
            </w:pPr>
            <w:r>
              <w:rPr>
                <w:color w:val="696969"/>
                <w:sz w:val="17"/>
              </w:rPr>
              <w:t>[Response 1]</w:t>
            </w:r>
          </w:p>
        </w:tc>
        <w:tc>
          <w:tcPr>
            <w:tcW w:type="dxa" w:w="2154"/>
            <w:tcBorders>
              <w:top w:val="single" w:sz="4" w:color="C8C8C8"/>
              <w:left w:val="single" w:sz="4" w:color="C8C8C8"/>
              <w:bottom w:val="single" w:sz="4" w:color="C8C8C8"/>
              <w:right w:val="single" w:sz="4" w:color="C8C8C8"/>
            </w:tcBorders>
          </w:tcPr>
          <w:p>
            <w:pPr>
              <w:jc w:val="center"/>
            </w:pPr>
            <w:r>
              <w:rPr>
                <w:color w:val="696969"/>
                <w:sz w:val="17"/>
              </w:rPr>
              <w:t>[value]</w:t>
            </w:r>
          </w:p>
        </w:tc>
        <w:tc>
          <w:tcPr>
            <w:tcW w:type="dxa" w:w="2154"/>
            <w:tcBorders>
              <w:top w:val="single" w:sz="4" w:color="C8C8C8"/>
              <w:left w:val="single" w:sz="4" w:color="C8C8C8"/>
              <w:bottom w:val="single" w:sz="4" w:color="C8C8C8"/>
              <w:right w:val="single" w:sz="4" w:color="C8C8C8"/>
            </w:tcBorders>
          </w:tcPr>
          <w:p>
            <w:pPr>
              <w:jc w:val="center"/>
            </w:pPr>
            <w:r>
              <w:rPr>
                <w:color w:val="696969"/>
                <w:sz w:val="17"/>
              </w:rPr>
              <w:t>[value]</w:t>
            </w:r>
          </w:p>
        </w:tc>
        <w:tc>
          <w:tcPr>
            <w:tcW w:type="dxa" w:w="2154"/>
            <w:tcBorders>
              <w:top w:val="single" w:sz="4" w:color="C8C8C8"/>
              <w:left w:val="single" w:sz="4" w:color="C8C8C8"/>
              <w:bottom w:val="single" w:sz="4" w:color="C8C8C8"/>
              <w:right w:val="single" w:sz="4" w:color="C8C8C8"/>
            </w:tcBorders>
          </w:tcPr>
          <w:p>
            <w:pPr>
              <w:jc w:val="center"/>
            </w:pPr>
            <w:r>
              <w:rPr>
                <w:color w:val="696969"/>
                <w:sz w:val="17"/>
              </w:rPr>
              <w:t>[value]</w:t>
            </w:r>
          </w:p>
        </w:tc>
      </w:tr>
      <w:tr>
        <w:tc>
          <w:tcPr>
            <w:tcW w:type="dxa" w:w="2494"/>
            <w:tcBorders>
              <w:top w:val="single" w:sz="4" w:color="C8C8C8"/>
              <w:left w:val="single" w:sz="4" w:color="C8C8C8"/>
              <w:bottom w:val="single" w:sz="4" w:color="C8C8C8"/>
              <w:right w:val="single" w:sz="4" w:color="C8C8C8"/>
            </w:tcBorders>
          </w:tcPr>
          <w:p>
            <w:pPr>
              <w:jc w:val="left"/>
            </w:pPr>
            <w:r>
              <w:rPr>
                <w:color w:val="696969"/>
                <w:sz w:val="17"/>
              </w:rPr>
              <w:t>[Response 2]</w:t>
            </w:r>
          </w:p>
        </w:tc>
        <w:tc>
          <w:tcPr>
            <w:tcW w:type="dxa" w:w="2154"/>
            <w:tcBorders>
              <w:top w:val="single" w:sz="4" w:color="C8C8C8"/>
              <w:left w:val="single" w:sz="4" w:color="C8C8C8"/>
              <w:bottom w:val="single" w:sz="4" w:color="C8C8C8"/>
              <w:right w:val="single" w:sz="4" w:color="C8C8C8"/>
            </w:tcBorders>
          </w:tcPr>
          <w:p>
            <w:pPr>
              <w:jc w:val="center"/>
            </w:pPr>
            <w:r>
              <w:rPr>
                <w:color w:val="696969"/>
                <w:sz w:val="17"/>
              </w:rPr>
              <w:t>[value]</w:t>
            </w:r>
          </w:p>
        </w:tc>
        <w:tc>
          <w:tcPr>
            <w:tcW w:type="dxa" w:w="2154"/>
            <w:tcBorders>
              <w:top w:val="single" w:sz="4" w:color="C8C8C8"/>
              <w:left w:val="single" w:sz="4" w:color="C8C8C8"/>
              <w:bottom w:val="single" w:sz="4" w:color="C8C8C8"/>
              <w:right w:val="single" w:sz="4" w:color="C8C8C8"/>
            </w:tcBorders>
          </w:tcPr>
          <w:p>
            <w:pPr>
              <w:jc w:val="center"/>
            </w:pPr>
            <w:r>
              <w:rPr>
                <w:color w:val="696969"/>
                <w:sz w:val="17"/>
              </w:rPr>
              <w:t>[value]</w:t>
            </w:r>
          </w:p>
        </w:tc>
        <w:tc>
          <w:tcPr>
            <w:tcW w:type="dxa" w:w="2154"/>
            <w:tcBorders>
              <w:top w:val="single" w:sz="4" w:color="C8C8C8"/>
              <w:left w:val="single" w:sz="4" w:color="C8C8C8"/>
              <w:bottom w:val="single" w:sz="4" w:color="C8C8C8"/>
              <w:right w:val="single" w:sz="4" w:color="C8C8C8"/>
            </w:tcBorders>
          </w:tcPr>
          <w:p>
            <w:pPr>
              <w:jc w:val="center"/>
            </w:pPr>
            <w:r>
              <w:rPr>
                <w:color w:val="696969"/>
                <w:sz w:val="17"/>
              </w:rPr>
              <w:t>[value]</w:t>
            </w:r>
          </w:p>
        </w:tc>
      </w:tr>
      <w:tr>
        <w:tc>
          <w:tcPr>
            <w:tcW w:type="dxa" w:w="2494"/>
            <w:tcBorders>
              <w:top w:val="single" w:sz="4" w:color="C8C8C8"/>
              <w:left w:val="single" w:sz="4" w:color="C8C8C8"/>
              <w:bottom w:val="single" w:sz="4" w:color="C8C8C8"/>
              <w:right w:val="single" w:sz="4" w:color="C8C8C8"/>
            </w:tcBorders>
          </w:tcPr>
          <w:p>
            <w:pPr>
              <w:jc w:val="left"/>
            </w:pPr>
            <w:r>
              <w:rPr>
                <w:color w:val="696969"/>
                <w:sz w:val="17"/>
              </w:rPr>
              <w:t>[Response 3]</w:t>
            </w:r>
          </w:p>
        </w:tc>
        <w:tc>
          <w:tcPr>
            <w:tcW w:type="dxa" w:w="2154"/>
            <w:tcBorders>
              <w:top w:val="single" w:sz="4" w:color="C8C8C8"/>
              <w:left w:val="single" w:sz="4" w:color="C8C8C8"/>
              <w:bottom w:val="single" w:sz="4" w:color="C8C8C8"/>
              <w:right w:val="single" w:sz="4" w:color="C8C8C8"/>
            </w:tcBorders>
          </w:tcPr>
          <w:p>
            <w:pPr>
              <w:jc w:val="center"/>
            </w:pPr>
            <w:r>
              <w:rPr>
                <w:color w:val="696969"/>
                <w:sz w:val="17"/>
              </w:rPr>
              <w:t>[value]</w:t>
            </w:r>
          </w:p>
        </w:tc>
        <w:tc>
          <w:tcPr>
            <w:tcW w:type="dxa" w:w="2154"/>
            <w:tcBorders>
              <w:top w:val="single" w:sz="4" w:color="C8C8C8"/>
              <w:left w:val="single" w:sz="4" w:color="C8C8C8"/>
              <w:bottom w:val="single" w:sz="4" w:color="C8C8C8"/>
              <w:right w:val="single" w:sz="4" w:color="C8C8C8"/>
            </w:tcBorders>
          </w:tcPr>
          <w:p>
            <w:pPr>
              <w:jc w:val="center"/>
            </w:pPr>
            <w:r>
              <w:rPr>
                <w:color w:val="696969"/>
                <w:sz w:val="17"/>
              </w:rPr>
              <w:t>[value]</w:t>
            </w:r>
          </w:p>
        </w:tc>
        <w:tc>
          <w:tcPr>
            <w:tcW w:type="dxa" w:w="2154"/>
            <w:tcBorders>
              <w:top w:val="single" w:sz="4" w:color="C8C8C8"/>
              <w:left w:val="single" w:sz="4" w:color="C8C8C8"/>
              <w:bottom w:val="single" w:sz="4" w:color="C8C8C8"/>
              <w:right w:val="single" w:sz="4" w:color="C8C8C8"/>
            </w:tcBorders>
          </w:tcPr>
          <w:p>
            <w:pPr>
              <w:jc w:val="center"/>
            </w:pPr>
            <w:r>
              <w:rPr>
                <w:color w:val="696969"/>
                <w:sz w:val="17"/>
              </w:rPr>
              <w:t>[value]</w:t>
            </w:r>
          </w:p>
        </w:tc>
      </w:tr>
    </w:tbl>
    <w:p>
      <w:pPr>
        <w:keepNext/>
        <w:widowControl/>
        <w:spacing w:before="100" w:after="40"/>
      </w:pPr>
      <w:r>
        <w:rPr>
          <w:b/>
          <w:color w:val="0E5563"/>
          <w:sz w:val="21"/>
        </w:rPr>
        <w:t>4. Conclusions and Industrial / Scientific Significance</w:t>
      </w:r>
    </w:p>
    <w:p>
      <w:pPr>
        <w:widowControl/>
        <w:spacing w:line="240" w:lineRule="auto" w:after="60"/>
        <w:jc w:val="both"/>
      </w:pPr>
      <w:r>
        <w:rPr>
          <w:i w:val="0"/>
          <w:color w:val="6B6B6B"/>
          <w:sz w:val="20"/>
        </w:rPr>
        <w:t>[Summarize 2–4 clear conclusions supported by the results. State the novelty, practical significance, scale-up potential, sustainability benefit or future application. Do not introduce new results here.]</w:t>
      </w:r>
    </w:p>
    <w:p>
      <w:pPr>
        <w:keepNext/>
        <w:widowControl/>
        <w:spacing w:before="100" w:after="40"/>
      </w:pPr>
      <w:r>
        <w:rPr>
          <w:b/>
          <w:color w:val="0E5563"/>
          <w:sz w:val="21"/>
        </w:rPr>
        <w:t>Acknowledgements</w:t>
      </w:r>
    </w:p>
    <w:p>
      <w:pPr>
        <w:widowControl/>
        <w:spacing w:line="240" w:lineRule="auto" w:after="60"/>
        <w:jc w:val="both"/>
      </w:pPr>
      <w:r>
        <w:rPr>
          <w:i/>
          <w:color w:val="6B6B6B"/>
          <w:sz w:val="19"/>
        </w:rPr>
        <w:t>[Optional. Acknowledge funding agency, project/grant number, industrial partner, laboratory support or other assistance in one or two sentences.]</w:t>
      </w:r>
    </w:p>
    <w:p>
      <w:pPr>
        <w:keepNext/>
        <w:widowControl/>
        <w:spacing w:before="100" w:after="40"/>
      </w:pPr>
      <w:r>
        <w:rPr>
          <w:b/>
          <w:color w:val="0E5563"/>
          <w:sz w:val="21"/>
        </w:rPr>
        <w:t>References</w:t>
      </w:r>
    </w:p>
    <w:p>
      <w:pPr>
        <w:widowControl/>
        <w:spacing w:after="20"/>
        <w:ind w:left="255" w:hanging="255"/>
        <w:jc w:val="both"/>
      </w:pPr>
      <w:r>
        <w:rPr>
          <w:color w:val="5B5B5B"/>
          <w:sz w:val="17"/>
        </w:rPr>
        <w:t>[1] A. Author, B. Author, “Article title,” Journal Name, vol. XX, pp. XXX–XXX, Year. https://doi.org/xx.xxxx/xxxxx</w:t>
      </w:r>
    </w:p>
    <w:p>
      <w:pPr>
        <w:widowControl/>
        <w:spacing w:after="20"/>
        <w:ind w:left="255" w:hanging="255"/>
        <w:jc w:val="both"/>
      </w:pPr>
      <w:r>
        <w:rPr>
          <w:color w:val="5B5B5B"/>
          <w:sz w:val="17"/>
        </w:rPr>
        <w:t>[2] C. Author, Book or Chapter Title, Publisher, City, Year.</w:t>
      </w:r>
    </w:p>
    <w:p>
      <w:pPr>
        <w:widowControl/>
        <w:spacing w:after="20"/>
        <w:ind w:left="255" w:hanging="255"/>
        <w:jc w:val="both"/>
      </w:pPr>
      <w:r>
        <w:rPr>
          <w:color w:val="5B5B5B"/>
          <w:sz w:val="17"/>
        </w:rPr>
        <w:t>[3] Organisation/Standard, “Title of report/standard,” document number, Year.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08"/>
      </w:tblGrid>
      <w:tr>
        <w:tc>
          <w:tcPr>
            <w:tcW w:type="dxa" w:w="10256"/>
            <w:shd w:fill="F2F6F7"/>
            <w:tcBorders>
              <w:top w:val="single" w:sz="4" w:color="C4D8DC"/>
              <w:left w:val="single" w:sz="4" w:color="C4D8DC"/>
              <w:bottom w:val="single" w:sz="4" w:color="C4D8DC"/>
              <w:right w:val="single" w:sz="4" w:color="C4D8DC"/>
            </w:tcBorders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sz w:val="16"/>
              </w:rPr>
              <w:t xml:space="preserve">Submission check: </w:t>
            </w:r>
            <w:r>
              <w:rPr>
                <w:rFonts w:ascii="Aptos" w:hAnsi="Aptos"/>
                <w:sz w:val="16"/>
              </w:rPr>
              <w:t>2 pages maximum; all placeholders removed; figures/tables readable; references complete; corresponding-author email provided; file saved as .docx and PDF if requested by the organisers.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79" w:right="992" w:bottom="879" w:left="992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666666"/>
        <w:sz w:val="16"/>
      </w:rPr>
      <w:t xml:space="preserve">AIMHHA Annual Meeting 2026  |  Extended Abstract  |  Page </w:t>
      <w:fldChar w:fldCharType="begin"/>
      <w:instrText xml:space="preserve">PAGE</w:instrText>
      <w:fldChar w:fldCharType="end"/>
    </w:r>
    <w:r>
      <w:rPr>
        <w:rFonts w:ascii="Aptos" w:hAnsi="Aptos"/>
        <w:color w:val="666666"/>
        <w:sz w:val="16"/>
      </w:rPr>
      <w:t xml:space="preserve"> of </w:t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color w:val="1F6B78"/>
        <w:sz w:val="16"/>
      </w:rPr>
      <w:t>AIMHHA 2026  •  EXTENDED ABSTRACT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AIMHHA Annual Meeting 2026 - Two-Page Extended Abstract Template</dc:title>
  <dc:subject>Extended abstract submission template</dc:subject>
  <dc:creator>AIMHHA</dc:creator>
  <cp:keywords>AIMHHA, extended abstract, annual meeting 2026, microwave, high-frequency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